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CEC1" w14:textId="56F38639" w:rsidR="009D71E4" w:rsidRDefault="009D71E4" w:rsidP="00974654">
      <w:pPr>
        <w:autoSpaceDE w:val="0"/>
        <w:autoSpaceDN w:val="0"/>
        <w:adjustRightInd w:val="0"/>
        <w:ind w:left="0" w:hanging="142"/>
        <w:rPr>
          <w:rFonts w:ascii="Arial" w:hAnsi="Arial" w:cs="Arial"/>
          <w:b/>
          <w:bCs/>
          <w:szCs w:val="20"/>
        </w:rPr>
      </w:pPr>
      <w:r w:rsidRPr="00AF4EB4">
        <w:rPr>
          <w:rFonts w:ascii="Arial" w:hAnsi="Arial" w:cs="Arial"/>
          <w:color w:val="0070C0"/>
          <w:szCs w:val="20"/>
        </w:rPr>
        <w:t>CLASSIFICAZIONE DEL DOCUMENTO: CONSIP AMBITO PUBBLICO</w:t>
      </w:r>
    </w:p>
    <w:p w14:paraId="06B88341" w14:textId="49FD0CFB"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06755D">
        <w:rPr>
          <w:rFonts w:ascii="Arial" w:hAnsi="Arial" w:cs="Arial"/>
          <w:b/>
          <w:bCs/>
          <w:szCs w:val="20"/>
        </w:rPr>
        <w:t>6</w:t>
      </w:r>
      <w:r w:rsidR="00FA75A0">
        <w:rPr>
          <w:rFonts w:ascii="Arial" w:hAnsi="Arial" w:cs="Arial"/>
          <w:b/>
          <w:bCs/>
          <w:szCs w:val="20"/>
        </w:rPr>
        <w:t xml:space="preserve"> </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2456DEC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_______ CAP ______ Prov. ________ C.F./P.IVA __________ PEC ________</w:t>
      </w:r>
      <w:r w:rsidR="00493242">
        <w:rPr>
          <w:rFonts w:ascii="Arial" w:hAnsi="Arial" w:cs="Arial"/>
          <w:szCs w:val="20"/>
        </w:rPr>
        <w:t xml:space="preserve"> </w:t>
      </w:r>
    </w:p>
    <w:p w14:paraId="30C7CE0D" w14:textId="39E832A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Stazione appaltante e Beneficiario: Sogei S.p.a</w:t>
      </w:r>
      <w:r w:rsidRPr="00202FEF">
        <w:rPr>
          <w:rFonts w:ascii="Arial" w:hAnsi="Arial" w:cs="Arial"/>
          <w:szCs w:val="20"/>
        </w:rPr>
        <w:t>.</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512E9EE8"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della fornitura</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33AD50B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in conformità all'art. 117, commi 1 e 2, del Codice, si impegna nei confronti della Sogei S.p.a. </w:t>
      </w:r>
      <w:r w:rsidR="00CE3480">
        <w:rPr>
          <w:rFonts w:ascii="Arial" w:hAnsi="Arial" w:cs="Arial"/>
          <w:szCs w:val="20"/>
        </w:rPr>
        <w:t>(</w:t>
      </w:r>
      <w:r w:rsidRPr="00202FEF">
        <w:rPr>
          <w:rFonts w:ascii="Arial" w:hAnsi="Arial" w:cs="Arial"/>
          <w:szCs w:val="20"/>
        </w:rPr>
        <w:t>d’ora in poi solo Sogei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7405CB4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213E4A2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 delle maggiori somme pagate dalla Sogei all’Affidatario rispetto alle risultanze della liquidazione finale, salva comunque la risarcibilità del maggior danno verso l’Appaltatore;</w:t>
      </w:r>
    </w:p>
    <w:p w14:paraId="1CEA759C" w14:textId="1AFE167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 della eventuale maggiore spesa sostenuta dalla Sogei per il completamento dei lavori dei servizi e delle forniture nel caso di risoluzione del contratto disposta in danno dell’Affidatario;</w:t>
      </w:r>
    </w:p>
    <w:p w14:paraId="69AEAEEC" w14:textId="7E53BAA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06E76FC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L’estensione opera a condizione che la violazione venga comunicata dalla Sogei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 &lt;</w:t>
      </w:r>
      <w:r w:rsidRPr="00493242">
        <w:t>oppure</w:t>
      </w:r>
      <w:r w:rsidRPr="00202FEF">
        <w:rPr>
          <w:rFonts w:ascii="Arial" w:hAnsi="Arial" w:cs="Arial"/>
          <w:szCs w:val="20"/>
        </w:rPr>
        <w:t xml:space="preserve"> contratto di concessione&gt;;</w:t>
      </w:r>
    </w:p>
    <w:p w14:paraId="2C1FAEB0" w14:textId="58662B0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Sogei dell’originale della garanzia stessa con annotazione di svincolo o con comunicazione scritta della Sogei al Garante.</w:t>
      </w:r>
    </w:p>
    <w:p w14:paraId="567D5301" w14:textId="628E9D6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alla Sogei.</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1438CEF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10 % dell’importo massimo del contratto &lt;</w:t>
      </w:r>
      <w:r w:rsidRPr="00493242">
        <w:rPr>
          <w:rFonts w:ascii="Arial" w:hAnsi="Arial" w:cs="Arial"/>
          <w:szCs w:val="20"/>
        </w:rPr>
        <w:t>oppure</w:t>
      </w:r>
      <w:r w:rsidRPr="00202FEF">
        <w:rPr>
          <w:rFonts w:ascii="Arial" w:hAnsi="Arial" w:cs="Arial"/>
          <w:szCs w:val="20"/>
        </w:rPr>
        <w:t xml:space="preserve"> contratto di concessione&gt;,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7FEA2C4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corrisponderà l’importo dovuto dal Contraente, nei limiti della somma garantita alla data dell'escussione, entro il termine di 15 giorni dal ricevimento della semplice richiesta scritta della Sogei</w:t>
      </w:r>
      <w:r w:rsidR="004A13E0">
        <w:rPr>
          <w:rFonts w:ascii="Arial" w:hAnsi="Arial" w:cs="Arial"/>
          <w:szCs w:val="20"/>
        </w:rPr>
        <w:t xml:space="preserve"> </w:t>
      </w:r>
      <w:r w:rsidRPr="00202FEF">
        <w:rPr>
          <w:rFonts w:ascii="Arial" w:hAnsi="Arial" w:cs="Arial"/>
          <w:szCs w:val="20"/>
        </w:rPr>
        <w:t>–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55B083A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Resta salva l'azione di ripetizione verso la Sogei per il caso in cui le somme pagate dal Garante risultassero parzialmente o totalmente non dovute dal Contraente o dal Garante (art. 117, comma 12, del Codice).</w:t>
      </w:r>
    </w:p>
    <w:p w14:paraId="258A851B" w14:textId="20B147A6"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00474DC8">
        <w:rPr>
          <w:rFonts w:ascii="Arial" w:hAnsi="Arial" w:cs="Arial"/>
          <w:szCs w:val="20"/>
        </w:rPr>
        <w:t xml:space="preserve"> </w:t>
      </w:r>
      <w:r w:rsidRPr="00202FEF">
        <w:rPr>
          <w:rFonts w:ascii="Arial" w:hAnsi="Arial" w:cs="Arial"/>
          <w:b/>
          <w:bCs/>
          <w:szCs w:val="20"/>
        </w:rPr>
        <w:t>Regresso</w:t>
      </w:r>
    </w:p>
    <w:p w14:paraId="4E21348D" w14:textId="5B35928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nei limiti delle somme pagate, è surrogato alla Sogei in tutti i diritti, ragioni ed azioni verso il Contraente, i suoi successori ed aventi causa a qualsiasi titolo. Il Garante ha altresì diritto di regresso verso il Contraente per le somme pagate in forza della presente garanzia (art. 117, comma 12, del Codice). Sogei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In caso di controversia fra il Garante e Sogei &lt;</w:t>
      </w:r>
      <w:r w:rsidRPr="00493242">
        <w:t>oppure</w:t>
      </w:r>
      <w:r w:rsidRPr="00202FEF">
        <w:rPr>
          <w:rFonts w:ascii="Arial" w:hAnsi="Arial" w:cs="Arial"/>
          <w:szCs w:val="20"/>
        </w:rPr>
        <w:t xml:space="preserve"> Inail, Consip&gt;,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8"/>
      <w:footerReference w:type="default" r:id="rId9"/>
      <w:headerReference w:type="first" r:id="rId10"/>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E59D" w14:textId="77777777" w:rsidR="00B73E0F" w:rsidRDefault="00B73E0F" w:rsidP="00E11518">
      <w:pPr>
        <w:spacing w:before="0" w:line="240" w:lineRule="auto"/>
      </w:pPr>
      <w:r>
        <w:separator/>
      </w:r>
    </w:p>
  </w:endnote>
  <w:endnote w:type="continuationSeparator" w:id="0">
    <w:p w14:paraId="168F3B9E" w14:textId="77777777" w:rsidR="00B73E0F" w:rsidRDefault="00B73E0F" w:rsidP="00E11518">
      <w:pPr>
        <w:spacing w:before="0" w:line="240" w:lineRule="auto"/>
      </w:pPr>
      <w:r>
        <w:continuationSeparator/>
      </w:r>
    </w:p>
  </w:endnote>
  <w:endnote w:type="continuationNotice" w:id="1">
    <w:p w14:paraId="57C09503" w14:textId="77777777" w:rsidR="00B73E0F" w:rsidRDefault="00B73E0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72DA7" w14:textId="77777777" w:rsidR="00C10890" w:rsidRPr="000871E0" w:rsidRDefault="00C10890" w:rsidP="00C95153">
    <w:pPr>
      <w:pStyle w:val="Pidipagina"/>
      <w:spacing w:before="0" w:line="240" w:lineRule="auto"/>
      <w:ind w:left="0" w:firstLine="0"/>
      <w:rPr>
        <w:rFonts w:ascii="Arial" w:eastAsiaTheme="minorHAnsi" w:hAnsi="Arial" w:cs="Arial"/>
        <w:bCs/>
        <w:i/>
        <w:iCs/>
        <w:color w:val="000000" w:themeColor="dark1"/>
        <w:sz w:val="16"/>
        <w:szCs w:val="16"/>
        <w:lang w:eastAsia="en-US"/>
      </w:rPr>
    </w:pPr>
    <w:r w:rsidRPr="000871E0">
      <w:rPr>
        <w:rFonts w:ascii="Arial" w:eastAsiaTheme="minorHAnsi" w:hAnsi="Arial" w:cs="Arial"/>
        <w:bCs/>
        <w:i/>
        <w:iCs/>
        <w:color w:val="000000" w:themeColor="dark1"/>
        <w:sz w:val="16"/>
        <w:szCs w:val="16"/>
        <w:lang w:eastAsia="en-US"/>
      </w:rPr>
      <w:t>Classificazione del documento: Consip Ambito Pubblico</w:t>
    </w:r>
  </w:p>
  <w:p w14:paraId="31DF6677" w14:textId="77777777" w:rsidR="00C10890" w:rsidRPr="000871E0" w:rsidRDefault="00C10890" w:rsidP="00C95153">
    <w:pPr>
      <w:pStyle w:val="Pidipagina"/>
      <w:spacing w:before="0" w:line="240" w:lineRule="auto"/>
      <w:ind w:left="0" w:firstLine="0"/>
      <w:rPr>
        <w:rFonts w:ascii="Arial" w:eastAsiaTheme="minorHAnsi" w:hAnsi="Arial" w:cs="Arial"/>
        <w:bCs/>
        <w:i/>
        <w:iCs/>
        <w:color w:val="000000" w:themeColor="dark1"/>
        <w:sz w:val="16"/>
        <w:szCs w:val="16"/>
        <w:lang w:eastAsia="en-US"/>
      </w:rPr>
    </w:pPr>
    <w:r w:rsidRPr="000871E0">
      <w:rPr>
        <w:rFonts w:ascii="Arial" w:eastAsiaTheme="minorHAnsi" w:hAnsi="Arial" w:cs="Arial"/>
        <w:bCs/>
        <w:i/>
        <w:iCs/>
        <w:color w:val="000000" w:themeColor="dark1"/>
        <w:sz w:val="16"/>
        <w:szCs w:val="16"/>
        <w:lang w:eastAsia="en-US"/>
      </w:rPr>
      <w:t>Fornitura Accessori PDL – ID 2812</w:t>
    </w:r>
  </w:p>
  <w:p w14:paraId="626AB460" w14:textId="77777777" w:rsidR="00C10890" w:rsidRPr="000871E0" w:rsidRDefault="00C10890" w:rsidP="00C95153">
    <w:pPr>
      <w:pStyle w:val="Pidipagina"/>
      <w:spacing w:before="0" w:line="240" w:lineRule="auto"/>
      <w:ind w:left="0" w:firstLine="0"/>
      <w:rPr>
        <w:rFonts w:ascii="Arial" w:eastAsiaTheme="minorHAnsi" w:hAnsi="Arial" w:cs="Arial"/>
        <w:bCs/>
        <w:i/>
        <w:iCs/>
        <w:color w:val="000000" w:themeColor="dark1"/>
        <w:sz w:val="16"/>
        <w:szCs w:val="16"/>
        <w:lang w:eastAsia="en-US"/>
      </w:rPr>
    </w:pPr>
    <w:r w:rsidRPr="000871E0">
      <w:rPr>
        <w:rFonts w:ascii="Arial" w:eastAsiaTheme="minorHAnsi" w:hAnsi="Arial" w:cs="Arial"/>
        <w:bCs/>
        <w:i/>
        <w:iCs/>
        <w:color w:val="000000" w:themeColor="dark1"/>
        <w:sz w:val="16"/>
        <w:szCs w:val="16"/>
        <w:lang w:eastAsia="en-US"/>
      </w:rPr>
      <w:t xml:space="preserve">Appalto specifico nell’ambito dello SDA </w:t>
    </w:r>
  </w:p>
  <w:p w14:paraId="746A4ADF" w14:textId="26A350BE" w:rsidR="00B24A94" w:rsidRDefault="00C95153" w:rsidP="00C10890">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 xml:space="preserve">   </w:t>
    </w:r>
    <w:r w:rsidR="00493242">
      <w:rPr>
        <w:rFonts w:ascii="Arial" w:hAnsi="Arial" w:cs="Arial"/>
        <w:iCs/>
        <w:noProof/>
        <w:color w:val="000000"/>
        <w:kern w:val="2"/>
        <w:sz w:val="16"/>
        <w:szCs w:val="16"/>
      </w:rPr>
      <w:t xml:space="preserve">Allegato </w:t>
    </w:r>
    <w:r w:rsidR="00C10890">
      <w:rPr>
        <w:rFonts w:ascii="Arial" w:hAnsi="Arial" w:cs="Arial"/>
        <w:iCs/>
        <w:noProof/>
        <w:color w:val="000000"/>
        <w:kern w:val="2"/>
        <w:sz w:val="16"/>
        <w:szCs w:val="16"/>
      </w:rPr>
      <w:t>6</w:t>
    </w:r>
    <w:r w:rsidR="00493242">
      <w:rPr>
        <w:rFonts w:ascii="Arial" w:hAnsi="Arial" w:cs="Arial"/>
        <w:iCs/>
        <w:noProof/>
        <w:color w:val="000000"/>
        <w:kern w:val="2"/>
        <w:sz w:val="16"/>
        <w:szCs w:val="16"/>
      </w:rPr>
      <w:t xml:space="preserve"> Garanzia </w:t>
    </w:r>
    <w:r w:rsidR="00974654">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9A279" w14:textId="77777777" w:rsidR="00B73E0F" w:rsidRDefault="00B73E0F" w:rsidP="00E11518">
      <w:pPr>
        <w:spacing w:before="0" w:line="240" w:lineRule="auto"/>
      </w:pPr>
      <w:r>
        <w:separator/>
      </w:r>
    </w:p>
  </w:footnote>
  <w:footnote w:type="continuationSeparator" w:id="0">
    <w:p w14:paraId="136B2406" w14:textId="77777777" w:rsidR="00B73E0F" w:rsidRDefault="00B73E0F" w:rsidP="00E11518">
      <w:pPr>
        <w:spacing w:before="0" w:line="240" w:lineRule="auto"/>
      </w:pPr>
      <w:r>
        <w:continuationSeparator/>
      </w:r>
    </w:p>
  </w:footnote>
  <w:footnote w:type="continuationNotice" w:id="1">
    <w:p w14:paraId="2B79956F" w14:textId="77777777" w:rsidR="00B73E0F" w:rsidRDefault="00B73E0F">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6755D"/>
    <w:rsid w:val="000745A7"/>
    <w:rsid w:val="000775FD"/>
    <w:rsid w:val="00080831"/>
    <w:rsid w:val="0009268B"/>
    <w:rsid w:val="000B6DD8"/>
    <w:rsid w:val="000D0EC7"/>
    <w:rsid w:val="000E045E"/>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B3ED2"/>
    <w:rsid w:val="001D7EB2"/>
    <w:rsid w:val="001E6806"/>
    <w:rsid w:val="00200F4F"/>
    <w:rsid w:val="00202FEF"/>
    <w:rsid w:val="0021277F"/>
    <w:rsid w:val="00213F26"/>
    <w:rsid w:val="002145E7"/>
    <w:rsid w:val="00214A13"/>
    <w:rsid w:val="00217720"/>
    <w:rsid w:val="00254A00"/>
    <w:rsid w:val="00260AA1"/>
    <w:rsid w:val="002759CB"/>
    <w:rsid w:val="0029111B"/>
    <w:rsid w:val="00295C5B"/>
    <w:rsid w:val="002A0EA7"/>
    <w:rsid w:val="002C7CBA"/>
    <w:rsid w:val="002F5555"/>
    <w:rsid w:val="003040A3"/>
    <w:rsid w:val="00353D3F"/>
    <w:rsid w:val="00384E0E"/>
    <w:rsid w:val="003C35EC"/>
    <w:rsid w:val="003D2F00"/>
    <w:rsid w:val="003D5A3D"/>
    <w:rsid w:val="0040559B"/>
    <w:rsid w:val="00411E75"/>
    <w:rsid w:val="00422937"/>
    <w:rsid w:val="00426E97"/>
    <w:rsid w:val="004500BB"/>
    <w:rsid w:val="00454C71"/>
    <w:rsid w:val="00474D2B"/>
    <w:rsid w:val="00474DC8"/>
    <w:rsid w:val="00493242"/>
    <w:rsid w:val="004A13E0"/>
    <w:rsid w:val="004B5F30"/>
    <w:rsid w:val="004C3045"/>
    <w:rsid w:val="004D0FCA"/>
    <w:rsid w:val="004D5EAD"/>
    <w:rsid w:val="004F0F1B"/>
    <w:rsid w:val="0050174C"/>
    <w:rsid w:val="0054192B"/>
    <w:rsid w:val="005961CD"/>
    <w:rsid w:val="005A772C"/>
    <w:rsid w:val="005B232D"/>
    <w:rsid w:val="005B2D85"/>
    <w:rsid w:val="005E501A"/>
    <w:rsid w:val="006205CB"/>
    <w:rsid w:val="00624717"/>
    <w:rsid w:val="006256BC"/>
    <w:rsid w:val="00640AEB"/>
    <w:rsid w:val="00642159"/>
    <w:rsid w:val="00642851"/>
    <w:rsid w:val="00654EF2"/>
    <w:rsid w:val="00656649"/>
    <w:rsid w:val="006621C4"/>
    <w:rsid w:val="0068606A"/>
    <w:rsid w:val="006A087A"/>
    <w:rsid w:val="006A5CBB"/>
    <w:rsid w:val="006B0C54"/>
    <w:rsid w:val="006C07A1"/>
    <w:rsid w:val="006D0194"/>
    <w:rsid w:val="006D61E6"/>
    <w:rsid w:val="00715F78"/>
    <w:rsid w:val="00725709"/>
    <w:rsid w:val="007259B5"/>
    <w:rsid w:val="00775200"/>
    <w:rsid w:val="00786E70"/>
    <w:rsid w:val="007A4325"/>
    <w:rsid w:val="007B2C0E"/>
    <w:rsid w:val="007C4764"/>
    <w:rsid w:val="007D5805"/>
    <w:rsid w:val="007D74B8"/>
    <w:rsid w:val="00812BAF"/>
    <w:rsid w:val="00831938"/>
    <w:rsid w:val="00852598"/>
    <w:rsid w:val="00854EFF"/>
    <w:rsid w:val="008560FB"/>
    <w:rsid w:val="00860867"/>
    <w:rsid w:val="00882F42"/>
    <w:rsid w:val="0088459E"/>
    <w:rsid w:val="0088461E"/>
    <w:rsid w:val="008A2E04"/>
    <w:rsid w:val="008A4C7E"/>
    <w:rsid w:val="00910E02"/>
    <w:rsid w:val="0091727D"/>
    <w:rsid w:val="00923092"/>
    <w:rsid w:val="0094229F"/>
    <w:rsid w:val="00965BB6"/>
    <w:rsid w:val="00974654"/>
    <w:rsid w:val="009A2AA2"/>
    <w:rsid w:val="009C344D"/>
    <w:rsid w:val="009D71E4"/>
    <w:rsid w:val="009E7BA2"/>
    <w:rsid w:val="009F0FB6"/>
    <w:rsid w:val="00A05B50"/>
    <w:rsid w:val="00A32EA2"/>
    <w:rsid w:val="00A35FE5"/>
    <w:rsid w:val="00A71786"/>
    <w:rsid w:val="00A823D1"/>
    <w:rsid w:val="00A84207"/>
    <w:rsid w:val="00A9133E"/>
    <w:rsid w:val="00A9379B"/>
    <w:rsid w:val="00AC1161"/>
    <w:rsid w:val="00AC419C"/>
    <w:rsid w:val="00AD6B3E"/>
    <w:rsid w:val="00B108B6"/>
    <w:rsid w:val="00B14C7C"/>
    <w:rsid w:val="00B14FF3"/>
    <w:rsid w:val="00B2397B"/>
    <w:rsid w:val="00B24A94"/>
    <w:rsid w:val="00B37655"/>
    <w:rsid w:val="00B5304F"/>
    <w:rsid w:val="00B53335"/>
    <w:rsid w:val="00B62CD1"/>
    <w:rsid w:val="00B63274"/>
    <w:rsid w:val="00B638FD"/>
    <w:rsid w:val="00B73E0F"/>
    <w:rsid w:val="00B860EC"/>
    <w:rsid w:val="00BA4371"/>
    <w:rsid w:val="00BB01D1"/>
    <w:rsid w:val="00BD568E"/>
    <w:rsid w:val="00BD7303"/>
    <w:rsid w:val="00C10890"/>
    <w:rsid w:val="00C14E14"/>
    <w:rsid w:val="00C229E9"/>
    <w:rsid w:val="00C22B06"/>
    <w:rsid w:val="00C52852"/>
    <w:rsid w:val="00C72499"/>
    <w:rsid w:val="00C75F52"/>
    <w:rsid w:val="00C92CE3"/>
    <w:rsid w:val="00C95153"/>
    <w:rsid w:val="00CA4D28"/>
    <w:rsid w:val="00CB12E9"/>
    <w:rsid w:val="00CB6872"/>
    <w:rsid w:val="00CB76DC"/>
    <w:rsid w:val="00CC02F0"/>
    <w:rsid w:val="00CC373A"/>
    <w:rsid w:val="00CC745B"/>
    <w:rsid w:val="00CE322D"/>
    <w:rsid w:val="00CE3480"/>
    <w:rsid w:val="00CF252C"/>
    <w:rsid w:val="00CF47D1"/>
    <w:rsid w:val="00D07A25"/>
    <w:rsid w:val="00D1087B"/>
    <w:rsid w:val="00D114C6"/>
    <w:rsid w:val="00D24B37"/>
    <w:rsid w:val="00D31AD6"/>
    <w:rsid w:val="00D37864"/>
    <w:rsid w:val="00D74BF2"/>
    <w:rsid w:val="00D90BF3"/>
    <w:rsid w:val="00DA07C9"/>
    <w:rsid w:val="00DA4115"/>
    <w:rsid w:val="00DB2FC4"/>
    <w:rsid w:val="00DD1BEC"/>
    <w:rsid w:val="00DD1D50"/>
    <w:rsid w:val="00DE15A9"/>
    <w:rsid w:val="00DE1DA1"/>
    <w:rsid w:val="00DF10C8"/>
    <w:rsid w:val="00E0773B"/>
    <w:rsid w:val="00E114BF"/>
    <w:rsid w:val="00E11518"/>
    <w:rsid w:val="00E1708D"/>
    <w:rsid w:val="00E261F2"/>
    <w:rsid w:val="00E374B0"/>
    <w:rsid w:val="00E46A34"/>
    <w:rsid w:val="00E633F1"/>
    <w:rsid w:val="00E638C0"/>
    <w:rsid w:val="00E71E89"/>
    <w:rsid w:val="00E75AF8"/>
    <w:rsid w:val="00E911B6"/>
    <w:rsid w:val="00E96335"/>
    <w:rsid w:val="00EC3975"/>
    <w:rsid w:val="00ED667A"/>
    <w:rsid w:val="00EE27F6"/>
    <w:rsid w:val="00EF65B0"/>
    <w:rsid w:val="00F00EBB"/>
    <w:rsid w:val="00F01098"/>
    <w:rsid w:val="00F0358E"/>
    <w:rsid w:val="00F1340F"/>
    <w:rsid w:val="00F205F4"/>
    <w:rsid w:val="00F26DFC"/>
    <w:rsid w:val="00F424FE"/>
    <w:rsid w:val="00F4702F"/>
    <w:rsid w:val="00F66370"/>
    <w:rsid w:val="00F72020"/>
    <w:rsid w:val="00F763DD"/>
    <w:rsid w:val="00F90168"/>
    <w:rsid w:val="00FA75A0"/>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customStyle="1" w:styleId="CLASSIFICAZIONEFOOTER10">
    <w:name w:val="CLASSIFICAZIONEFOOTER1"/>
    <w:hidden/>
    <w:uiPriority w:val="1"/>
    <w:unhideWhenUsed/>
    <w:qFormat/>
    <w:locked/>
    <w:rsid w:val="009D71E4"/>
    <w:rPr>
      <w:rFonts w:ascii="Calibri"/>
      <w:color w:val="000000" w:themeColor="dark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76C7F7F17B84F49A5948A1003EC364B" ma:contentTypeVersion="3" ma:contentTypeDescription="Creare un nuovo documento." ma:contentTypeScope="" ma:versionID="2d395bf7a5c6ef5bcf3584e18bf1e75b">
  <xsd:schema xmlns:xsd="http://www.w3.org/2001/XMLSchema" xmlns:xs="http://www.w3.org/2001/XMLSchema" xmlns:p="http://schemas.microsoft.com/office/2006/metadata/properties" xmlns:ns2="d98506b5-1524-4a3f-adac-e55e8d6b9236" targetNamespace="http://schemas.microsoft.com/office/2006/metadata/properties" ma:root="true" ma:fieldsID="214bfae24ce8aeead023cc862a9c6409" ns2:_="">
    <xsd:import namespace="d98506b5-1524-4a3f-adac-e55e8d6b92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506b5-1524-4a3f-adac-e55e8d6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customXml/itemProps2.xml><?xml version="1.0" encoding="utf-8"?>
<ds:datastoreItem xmlns:ds="http://schemas.openxmlformats.org/officeDocument/2006/customXml" ds:itemID="{D81C72CC-8704-4101-9BA6-424A73C2E0F8}"/>
</file>

<file path=customXml/itemProps3.xml><?xml version="1.0" encoding="utf-8"?>
<ds:datastoreItem xmlns:ds="http://schemas.openxmlformats.org/officeDocument/2006/customXml" ds:itemID="{24EA9DB4-6E6D-42C2-93C1-4B0D44B678C8}"/>
</file>

<file path=customXml/itemProps4.xml><?xml version="1.0" encoding="utf-8"?>
<ds:datastoreItem xmlns:ds="http://schemas.openxmlformats.org/officeDocument/2006/customXml" ds:itemID="{37AC9091-4476-4288-91DC-ACC0AD479972}"/>
</file>

<file path=docProps/app.xml><?xml version="1.0" encoding="utf-8"?>
<Properties xmlns="http://schemas.openxmlformats.org/officeDocument/2006/extended-properties" xmlns:vt="http://schemas.openxmlformats.org/officeDocument/2006/docPropsVTypes">
  <Template>Normal.dotm</Template>
  <TotalTime>0</TotalTime>
  <Pages>4</Pages>
  <Words>1321</Words>
  <Characters>7783</Characters>
  <Application>Microsoft Office Word</Application>
  <DocSecurity>0</DocSecurity>
  <Lines>127</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2026-03-02T22:24:00Z</dcterms:created>
  <dcterms:modified xsi:type="dcterms:W3CDTF">2026-03-02T22:24:00Z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0x010100576C7F7F17B84F49A5948A1003EC364B</vt:lpwstr>
  </property>
</Properties>
</file>